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E1D42F" w14:textId="77777777" w:rsidR="00EC6812" w:rsidRDefault="00EC6812" w:rsidP="00EC6812">
      <w:pPr>
        <w:jc w:val="center"/>
        <w:rPr>
          <w:b/>
          <w:color w:val="000000" w:themeColor="text1"/>
          <w:sz w:val="48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GoBack"/>
      <w:bookmarkEnd w:id="0"/>
      <w:r w:rsidRPr="00EC6812">
        <w:rPr>
          <w:b/>
          <w:color w:val="000000" w:themeColor="text1"/>
          <w:sz w:val="48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UNIT 5 GENETICS SUMMARY NOTES</w:t>
      </w:r>
    </w:p>
    <w:p w14:paraId="2695E9E4" w14:textId="77777777" w:rsidR="00EC6812" w:rsidRPr="00EC6812" w:rsidRDefault="00EC6812" w:rsidP="00EC6812">
      <w:pPr>
        <w:pStyle w:val="IntenseQuote"/>
        <w:rPr>
          <w:b/>
          <w:sz w:val="36"/>
          <w:lang w:eastAsia="en-GB"/>
        </w:rPr>
      </w:pPr>
      <w:r w:rsidRPr="00EC6812">
        <w:rPr>
          <w:b/>
          <w:sz w:val="36"/>
          <w:lang w:eastAsia="en-GB"/>
        </w:rPr>
        <w:t>The genetic code</w:t>
      </w:r>
    </w:p>
    <w:p w14:paraId="603A88FF" w14:textId="77777777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genetic code = the sequence of bases on mRNA that code for specific amino acids. </w:t>
      </w:r>
    </w:p>
    <w:p w14:paraId="40A68F2E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82BE1" wp14:editId="6A081B72">
                <wp:simplePos x="0" y="0"/>
                <wp:positionH relativeFrom="column">
                  <wp:posOffset>-187569</wp:posOffset>
                </wp:positionH>
                <wp:positionV relativeFrom="paragraph">
                  <wp:posOffset>106485</wp:posOffset>
                </wp:positionV>
                <wp:extent cx="5761892" cy="1670538"/>
                <wp:effectExtent l="0" t="0" r="48895" b="25400"/>
                <wp:wrapNone/>
                <wp:docPr id="7" name="Folded Corn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1892" cy="1670538"/>
                        </a:xfrm>
                        <a:prstGeom prst="foldedCorne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5C22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Folded Corner 7" o:spid="_x0000_s1026" type="#_x0000_t65" style="position:absolute;margin-left:-14.75pt;margin-top:8.4pt;width:453.7pt;height:13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" adj="18000" filled="f" strokecolor="#1f4d78 [1604]" strokeweight="1pt">
                <v:stroke joinstyle="miter"/>
              </v:shape>
            </w:pict>
          </mc:Fallback>
        </mc:AlternateContent>
      </w:r>
    </w:p>
    <w:p w14:paraId="50CFAACE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GB"/>
        </w:rPr>
        <w:t>Features of</w:t>
      </w:r>
      <w:r w:rsidRPr="00EC681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en-GB"/>
        </w:rPr>
        <w:t xml:space="preserve"> the genetic code:</w:t>
      </w:r>
    </w:p>
    <w:p w14:paraId="49D88B89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Each amino acid is coded for by a sequence of 3 bases on the mRNA strand</w:t>
      </w:r>
    </w:p>
    <w:p w14:paraId="136DD36D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A few amino acids have only one codon</w:t>
      </w:r>
    </w:p>
    <w:p w14:paraId="7754A91A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code is 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degenerate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(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some amino acids can be coded for by different codons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)</w:t>
      </w:r>
    </w:p>
    <w:p w14:paraId="05E8469B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Stop codons mark the end of the polypeptide chain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(&amp; they don’t code for amino acids)</w:t>
      </w:r>
    </w:p>
    <w:p w14:paraId="3AE95B09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There is no overlapping</w:t>
      </w:r>
    </w:p>
    <w:p w14:paraId="255640FD" w14:textId="77777777" w:rsidR="00EC6812" w:rsidRPr="00EC6812" w:rsidRDefault="00EC6812" w:rsidP="00EC681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is a 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universal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code for all organisms</w:t>
      </w:r>
    </w:p>
    <w:p w14:paraId="7907DFC8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E20EC80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01DB342" w14:textId="2B07842D" w:rsidR="00EC6812" w:rsidRPr="00EC6812" w:rsidRDefault="00EC6812" w:rsidP="00CA3CB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24"/>
          <w:u w:val="single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sz w:val="52"/>
          <w:szCs w:val="24"/>
          <w:u w:val="single"/>
          <w:lang w:eastAsia="en-GB"/>
        </w:rPr>
        <w:t>Ribonucleic acid</w:t>
      </w:r>
      <w:r w:rsidR="00CA3CB1">
        <w:rPr>
          <w:rFonts w:ascii="Times New Roman" w:eastAsia="Times New Roman" w:hAnsi="Times New Roman" w:cs="Times New Roman"/>
          <w:b/>
          <w:sz w:val="52"/>
          <w:szCs w:val="24"/>
          <w:u w:val="single"/>
          <w:lang w:eastAsia="en-GB"/>
        </w:rPr>
        <w:t xml:space="preserve"> (RNA)</w:t>
      </w:r>
    </w:p>
    <w:p w14:paraId="5E72ACC3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05AA11C" w14:textId="00CE5E96" w:rsidR="00EC6812" w:rsidRPr="00EC6812" w:rsidRDefault="003A313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RNA =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a single strand in which each nucleotide is made up of:</w:t>
      </w:r>
    </w:p>
    <w:p w14:paraId="5FE39B11" w14:textId="46A1B944" w:rsidR="00EC6812" w:rsidRPr="003A3131" w:rsidRDefault="003A3131" w:rsidP="003A313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Ribose sugar</w:t>
      </w:r>
    </w:p>
    <w:p w14:paraId="39C0CA98" w14:textId="4D8F69C2" w:rsidR="00EC6812" w:rsidRPr="003A3131" w:rsidRDefault="003A3131" w:rsidP="003A313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lang w:eastAsia="en-GB"/>
        </w:rPr>
        <w:t>Bases</w:t>
      </w:r>
      <w:r w:rsidR="00EC6812" w:rsidRPr="003A313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- adenine, guanine, cytosine, and uracil </w:t>
      </w:r>
    </w:p>
    <w:p w14:paraId="342906E1" w14:textId="11D90914" w:rsidR="00EC6812" w:rsidRDefault="007D356D" w:rsidP="003A3131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54D93DA" wp14:editId="28F6C55E">
            <wp:simplePos x="0" y="0"/>
            <wp:positionH relativeFrom="column">
              <wp:posOffset>3070957</wp:posOffset>
            </wp:positionH>
            <wp:positionV relativeFrom="paragraph">
              <wp:posOffset>170620</wp:posOffset>
            </wp:positionV>
            <wp:extent cx="612775" cy="774700"/>
            <wp:effectExtent l="0" t="0" r="0" b="6350"/>
            <wp:wrapSquare wrapText="bothSides"/>
            <wp:docPr id="8" name="Picture 8" descr="http://genmed.yolasite.com/resources/transcrip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nmed.yolasite.com/resources/transcription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12" w:rsidRPr="003A3131">
        <w:rPr>
          <w:rFonts w:ascii="Times New Roman" w:eastAsia="Times New Roman" w:hAnsi="Times New Roman" w:cs="Times New Roman"/>
          <w:sz w:val="24"/>
          <w:szCs w:val="24"/>
          <w:lang w:eastAsia="en-GB"/>
        </w:rPr>
        <w:t>A phosphate group</w:t>
      </w:r>
    </w:p>
    <w:p w14:paraId="45522844" w14:textId="72DCAE3A" w:rsidR="007D356D" w:rsidRPr="003A3131" w:rsidRDefault="007D356D" w:rsidP="007D356D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6EEFD3C" w14:textId="766C2D43" w:rsidR="00EC6812" w:rsidRPr="007D356D" w:rsidRDefault="00EC6812" w:rsidP="00EC6812">
      <w:pPr>
        <w:pStyle w:val="ListParagraph"/>
        <w:numPr>
          <w:ilvl w:val="0"/>
          <w:numId w:val="7"/>
        </w:numPr>
        <w:spacing w:after="0" w:line="240" w:lineRule="auto"/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</w:pPr>
      <w:r w:rsidRPr="003A3131"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  <w:t>Messenger RNA (mRNA)</w:t>
      </w:r>
      <w:r w:rsidR="007D356D" w:rsidRPr="007D356D">
        <w:rPr>
          <w:noProof/>
          <w:lang w:eastAsia="en-GB"/>
        </w:rPr>
        <w:t xml:space="preserve"> </w:t>
      </w:r>
    </w:p>
    <w:p w14:paraId="5975BEC3" w14:textId="66BE1355" w:rsidR="00EC6812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A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long strand that is arranged into a single helix</w:t>
      </w:r>
    </w:p>
    <w:p w14:paraId="1524221F" w14:textId="6EAD879A" w:rsidR="00EC6812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It is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 mirror image of the copied DNA strand</w:t>
      </w:r>
    </w:p>
    <w:p w14:paraId="2BDE81B7" w14:textId="51943DFF" w:rsidR="00EC6812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It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leaves the nucleus through the nuclear pores and associates with the ribosomes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acts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as a template onto which proteins are built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1223208D" w14:textId="57215BF6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Can be easily broken down</w:t>
      </w:r>
    </w:p>
    <w:p w14:paraId="4C8A4D1F" w14:textId="359BF292" w:rsidR="003A3131" w:rsidRPr="00EC6812" w:rsidRDefault="003A313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A4773E" w14:textId="3AB591EC" w:rsidR="00EC6812" w:rsidRDefault="00F42CE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16003E4" wp14:editId="713CE60C">
            <wp:simplePos x="0" y="0"/>
            <wp:positionH relativeFrom="column">
              <wp:posOffset>3557612</wp:posOffset>
            </wp:positionH>
            <wp:positionV relativeFrom="paragraph">
              <wp:posOffset>16510</wp:posOffset>
            </wp:positionV>
            <wp:extent cx="917282" cy="938455"/>
            <wp:effectExtent l="0" t="0" r="0" b="0"/>
            <wp:wrapSquare wrapText="bothSides"/>
            <wp:docPr id="9" name="Picture 9" descr="http://www.daviddarling.info/images/tR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viddarling.info/images/tRNA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82" cy="9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97280" w14:textId="59C08978" w:rsidR="007D356D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F0364B4" w14:textId="02E29832" w:rsidR="00EC6812" w:rsidRPr="007D356D" w:rsidRDefault="00EC6812" w:rsidP="00EC6812">
      <w:pPr>
        <w:pStyle w:val="ListParagraph"/>
        <w:numPr>
          <w:ilvl w:val="0"/>
          <w:numId w:val="7"/>
        </w:numPr>
        <w:spacing w:after="0" w:line="240" w:lineRule="auto"/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</w:pPr>
      <w:r w:rsidRPr="003A3131"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  <w:t>Transfer RNA (</w:t>
      </w:r>
      <w:proofErr w:type="spellStart"/>
      <w:r w:rsidRPr="003A3131"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  <w:t>tRNA</w:t>
      </w:r>
      <w:proofErr w:type="spellEnd"/>
      <w:r w:rsidRPr="003A3131">
        <w:rPr>
          <w:rFonts w:ascii="Agency FB" w:eastAsia="Times New Roman" w:hAnsi="Agency FB" w:cs="Times New Roman"/>
          <w:b/>
          <w:color w:val="FF0066"/>
          <w:sz w:val="36"/>
          <w:szCs w:val="24"/>
          <w:u w:val="single"/>
          <w:lang w:eastAsia="en-GB"/>
        </w:rPr>
        <w:t>)</w:t>
      </w:r>
      <w:r w:rsidR="00F42CEB" w:rsidRPr="00F42CEB">
        <w:rPr>
          <w:noProof/>
          <w:lang w:eastAsia="en-GB"/>
        </w:rPr>
        <w:t xml:space="preserve"> </w:t>
      </w:r>
    </w:p>
    <w:p w14:paraId="603B01FD" w14:textId="537D8D11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S</w:t>
      </w:r>
      <w:r w:rsidR="007D356D">
        <w:rPr>
          <w:rFonts w:ascii="Times New Roman" w:eastAsia="Times New Roman" w:hAnsi="Times New Roman" w:cs="Times New Roman"/>
          <w:sz w:val="24"/>
          <w:szCs w:val="24"/>
          <w:lang w:eastAsia="en-GB"/>
        </w:rPr>
        <w:t>hort s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ingle stranded chain folded into a 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clover shape</w:t>
      </w:r>
    </w:p>
    <w:p w14:paraId="52C83461" w14:textId="72270219" w:rsidR="00EC6812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One end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extends out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to attach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amino acids </w:t>
      </w:r>
    </w:p>
    <w:p w14:paraId="207462FB" w14:textId="5615153C" w:rsidR="00EC6812" w:rsidRPr="00EC6812" w:rsidRDefault="007D356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 other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end is an “anticodon”</w:t>
      </w:r>
      <w:r w:rsidR="00CF63CD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3 bases that will pair the 3 bases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on the mRNA molecule</w:t>
      </w:r>
    </w:p>
    <w:p w14:paraId="7B80B61F" w14:textId="74673C56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3D7C03F" w14:textId="25CA5F58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5FB884CA" w14:textId="03925DA8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211FA7F0" w14:textId="7E6F5514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01FDD53" w14:textId="6320C165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AA83061" w14:textId="054D7E95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8FDCD02" w14:textId="6A790A52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408DEB05" w14:textId="1180915F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C55B20C" w14:textId="111D87F1" w:rsidR="00820F31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F2C6D5D" w14:textId="05E7E4D2" w:rsidR="00820F31" w:rsidRPr="00EC6812" w:rsidRDefault="00820F31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56F6E376" w14:textId="206CBD8A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58811702" w14:textId="63FA459D" w:rsidR="00EC6812" w:rsidRPr="00EC6812" w:rsidRDefault="00820F31" w:rsidP="00820F31">
      <w:pPr>
        <w:keepNext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</w:pPr>
      <w:bookmarkStart w:id="1" w:name="_Toc327093355"/>
      <w:bookmarkEnd w:id="1"/>
      <w:r w:rsidRPr="00820F31">
        <w:rPr>
          <w:rFonts w:ascii="Arial" w:eastAsia="Times New Roman" w:hAnsi="Arial" w:cs="Arial"/>
          <w:b/>
          <w:bCs/>
          <w:kern w:val="32"/>
          <w:sz w:val="44"/>
          <w:szCs w:val="32"/>
          <w:lang w:eastAsia="en-GB"/>
        </w:rPr>
        <w:lastRenderedPageBreak/>
        <w:t>TRANSCRIPTION</w:t>
      </w:r>
      <w:r w:rsidR="00EC6812" w:rsidRPr="00EC6812"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 xml:space="preserve"> </w:t>
      </w:r>
    </w:p>
    <w:p w14:paraId="1E7B100F" w14:textId="5EFDCBA5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223DBB9" w14:textId="2EEEDCEB" w:rsidR="00EC6812" w:rsidRPr="00EC6812" w:rsidRDefault="00DD01DE" w:rsidP="00EC68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DD01D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en-GB"/>
        </w:rPr>
        <w:t>M</w:t>
      </w:r>
      <w:r w:rsidR="00EC6812" w:rsidRPr="00EC6812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en-GB"/>
        </w:rPr>
        <w:t>aking pre–mRNA from DNA as a template</w:t>
      </w:r>
    </w:p>
    <w:p w14:paraId="72F71228" w14:textId="2DA5E0D6" w:rsidR="00DD01DE" w:rsidRDefault="00DD01D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AF316E" w14:textId="19632FA8" w:rsidR="004C21C6" w:rsidRDefault="004C21C6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PROCESS:</w:t>
      </w:r>
    </w:p>
    <w:p w14:paraId="7FAF7BD6" w14:textId="003EC5D3" w:rsidR="00EC6812" w:rsidRPr="00EC6812" w:rsidRDefault="00EC6812" w:rsidP="00EC68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DNA helicase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breaks the hydroge</w:t>
      </w:r>
      <w:r w:rsidR="00DD01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 bond in a specific region of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DNA </w:t>
      </w:r>
      <w:r w:rsidR="00DD01DE">
        <w:rPr>
          <w:rFonts w:ascii="Times New Roman" w:eastAsia="Times New Roman" w:hAnsi="Times New Roman" w:cs="Times New Roman"/>
          <w:sz w:val="24"/>
          <w:szCs w:val="24"/>
          <w:lang w:eastAsia="en-GB"/>
        </w:rPr>
        <w:t>to expose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unpaired bases</w:t>
      </w:r>
    </w:p>
    <w:p w14:paraId="2C8EEC4A" w14:textId="77777777" w:rsidR="00D02EA5" w:rsidRDefault="00EC6812" w:rsidP="00EC68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RNA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 polymerase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moves along a </w:t>
      </w:r>
      <w:r w:rsidR="00DD01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one of the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DNA strand</w:t>
      </w:r>
      <w:r w:rsidR="00DD01DE">
        <w:rPr>
          <w:rFonts w:ascii="Times New Roman" w:eastAsia="Times New Roman" w:hAnsi="Times New Roman" w:cs="Times New Roman"/>
          <w:sz w:val="24"/>
          <w:szCs w:val="24"/>
          <w:lang w:eastAsia="en-GB"/>
        </w:rPr>
        <w:t>s, causing nucleotides to join with free nucleotides</w:t>
      </w:r>
    </w:p>
    <w:p w14:paraId="0A2EC538" w14:textId="383ACC5A" w:rsidR="00EC6812" w:rsidRPr="00EC6812" w:rsidRDefault="00D02EA5" w:rsidP="00EC68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 links to G   //   T links to A   //    A links to U!</w:t>
      </w:r>
      <w:r w:rsidR="00DD01D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F50AE37" w14:textId="7D3D6AE5" w:rsidR="00EC6812" w:rsidRPr="00EC6812" w:rsidRDefault="00D02EA5" w:rsidP="00EC681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Behind RNA polymerase,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the DNA molecule recombines</w:t>
      </w:r>
    </w:p>
    <w:p w14:paraId="2B47EBE3" w14:textId="1BD45776" w:rsidR="00EC6812" w:rsidRPr="00D02EA5" w:rsidRDefault="00D02EA5" w:rsidP="00D02EA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RNA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polymerase reaches a stop codon on the DNA molecule and detaches </w:t>
      </w:r>
    </w:p>
    <w:p w14:paraId="3C2C1792" w14:textId="10B07721" w:rsidR="00D02EA5" w:rsidRPr="00D02EA5" w:rsidRDefault="00D02EA5" w:rsidP="00D02EA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Pre-mRNA is made</w:t>
      </w:r>
    </w:p>
    <w:p w14:paraId="171CCF9E" w14:textId="5CD6EB67" w:rsidR="00D02EA5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0FB39C1" wp14:editId="434AF500">
            <wp:simplePos x="0" y="0"/>
            <wp:positionH relativeFrom="column">
              <wp:posOffset>527050</wp:posOffset>
            </wp:positionH>
            <wp:positionV relativeFrom="paragraph">
              <wp:posOffset>127635</wp:posOffset>
            </wp:positionV>
            <wp:extent cx="4962525" cy="3279775"/>
            <wp:effectExtent l="0" t="0" r="9525" b="0"/>
            <wp:wrapSquare wrapText="bothSides"/>
            <wp:docPr id="10" name="Picture 10" descr="https://ib-biology2010-12.wikispaces.com/file/view/transcription.jpg/214478542/transcrip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b-biology2010-12.wikispaces.com/file/view/transcription.jpg/214478542/transcripti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5" t="23871" b="9744"/>
                    <a:stretch/>
                  </pic:blipFill>
                  <pic:spPr bwMode="auto">
                    <a:xfrm>
                      <a:off x="0" y="0"/>
                      <a:ext cx="496252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69919" w14:textId="701DCB0D" w:rsidR="00D02EA5" w:rsidRDefault="00D02EA5" w:rsidP="00D02E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1315F41" w14:textId="793C77AD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FC81818" w14:textId="3B933DF9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ABD5060" w14:textId="27328ED0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599D8778" w14:textId="1F2AB1FE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43FB1000" w14:textId="7B98F0B1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3556A1C0" w14:textId="6FF2F015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55F145DF" w14:textId="64C5BABB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109988DB" w14:textId="0EDA9A63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361845B" w14:textId="762EEC72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131CA21" w14:textId="3ADC5409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3190BD41" w14:textId="48977841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5ED36A5" w14:textId="0A29C0FA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EDCECEA" w14:textId="6F268D2E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350316B9" w14:textId="5A8A3EFD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49F482E" w14:textId="0F18BEB9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435978C1" w14:textId="31B0D070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673937D8" w14:textId="21896E7F" w:rsidR="004C21C6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3060B237" w14:textId="77777777" w:rsidR="004C21C6" w:rsidRPr="00EC6812" w:rsidRDefault="004C21C6" w:rsidP="00D02EA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4FD55DFC" w14:textId="77777777" w:rsidR="004C21C6" w:rsidRDefault="004C21C6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131264E" w14:textId="077EBFB5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en-GB"/>
        </w:rPr>
        <w:t>Splicing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 xml:space="preserve"> of </w:t>
      </w:r>
      <w:r w:rsidR="00CA1E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pre–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mRNA</w:t>
      </w:r>
    </w:p>
    <w:p w14:paraId="559732B6" w14:textId="041DE9E9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3DEF189E" w14:textId="77777777" w:rsidR="00CA1EBD" w:rsidRDefault="00CA1EB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26357550" wp14:editId="326808FB">
            <wp:simplePos x="0" y="0"/>
            <wp:positionH relativeFrom="column">
              <wp:posOffset>3153508</wp:posOffset>
            </wp:positionH>
            <wp:positionV relativeFrom="paragraph">
              <wp:posOffset>171792</wp:posOffset>
            </wp:positionV>
            <wp:extent cx="3204210" cy="1224915"/>
            <wp:effectExtent l="19050" t="19050" r="15240" b="133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1"/>
                    <a:stretch/>
                  </pic:blipFill>
                  <pic:spPr bwMode="auto">
                    <a:xfrm>
                      <a:off x="0" y="0"/>
                      <a:ext cx="3204210" cy="122491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Exons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CA1EBD">
        <w:rPr>
          <w:rFonts w:ascii="Times New Roman" w:eastAsia="Times New Roman" w:hAnsi="Times New Roman" w:cs="Times New Roman"/>
          <w:sz w:val="24"/>
          <w:szCs w:val="24"/>
          <w:lang w:eastAsia="en-GB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code for proteins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248148B0" w14:textId="168BA5AA" w:rsidR="00EC6812" w:rsidRPr="00EC6812" w:rsidRDefault="00CA1EB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I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ntrons </w:t>
      </w:r>
      <w:r w:rsidRPr="00CA1EBD">
        <w:rPr>
          <w:rFonts w:ascii="Times New Roman" w:eastAsia="Times New Roman" w:hAnsi="Times New Roman" w:cs="Times New Roman"/>
          <w:sz w:val="24"/>
          <w:szCs w:val="24"/>
          <w:lang w:eastAsia="en-GB"/>
        </w:rPr>
        <w:sym w:font="Wingdings" w:char="F0E0"/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don’t code for proteins</w:t>
      </w:r>
    </w:p>
    <w:p w14:paraId="2422B530" w14:textId="77777777" w:rsidR="00CA1EBD" w:rsidRDefault="00CA1EBD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799C96A" w14:textId="77777777" w:rsidR="00CA1EBD" w:rsidRDefault="00EC6812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Splicing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– removal of interfering introns and combining of exons </w:t>
      </w:r>
    </w:p>
    <w:p w14:paraId="042E1BA0" w14:textId="77777777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BB0E478" w14:textId="241AD659" w:rsidR="00EC6812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Exon’s can be combined in a number of different ways so that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one section of DNA (a gene) can code for a variety of different proteins</w:t>
      </w:r>
    </w:p>
    <w:p w14:paraId="349DE2A2" w14:textId="3FB0468A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8EE543" w14:textId="066A9022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12820D9" w14:textId="15EE0385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709B318" w14:textId="743C7C6B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F7E0E1B" w14:textId="0DC07394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B1EABC4" w14:textId="2E3FDBE1" w:rsidR="00CA1EBD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2E313EA" w14:textId="7E465D8A" w:rsidR="00CA1EBD" w:rsidRPr="00EC6812" w:rsidRDefault="00CA1EBD" w:rsidP="00CA1E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9908B3C" w14:textId="1B10440E" w:rsidR="00EC6812" w:rsidRPr="00EC6812" w:rsidRDefault="00CA1EBD" w:rsidP="00CA1EBD">
      <w:pPr>
        <w:keepNext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</w:pPr>
      <w:bookmarkStart w:id="2" w:name="_Toc327093356"/>
      <w:bookmarkEnd w:id="2"/>
      <w:r w:rsidRPr="002016D9">
        <w:rPr>
          <w:rFonts w:ascii="Arial" w:eastAsia="Times New Roman" w:hAnsi="Arial" w:cs="Arial"/>
          <w:b/>
          <w:bCs/>
          <w:kern w:val="32"/>
          <w:sz w:val="48"/>
          <w:szCs w:val="32"/>
          <w:lang w:eastAsia="en-GB"/>
        </w:rPr>
        <w:t>TRANSLATION</w:t>
      </w:r>
      <w:r w:rsidR="00EC6812" w:rsidRPr="00EC6812"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  <w:t xml:space="preserve"> </w:t>
      </w:r>
    </w:p>
    <w:p w14:paraId="093A3572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65F7415" w14:textId="77777777" w:rsidR="007847D4" w:rsidRPr="007847D4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en-GB"/>
        </w:rPr>
        <w:t xml:space="preserve">Each amino acid has a corresponding </w:t>
      </w:r>
      <w:proofErr w:type="spellStart"/>
      <w:r w:rsidRPr="00EC6812"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en-GB"/>
        </w:rPr>
        <w:t>tRNA</w:t>
      </w:r>
      <w:proofErr w:type="spellEnd"/>
      <w:r w:rsidRPr="00EC6812"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en-GB"/>
        </w:rPr>
        <w:t xml:space="preserve"> molecule with its own anticodon bases</w:t>
      </w:r>
      <w:r w:rsidR="002016D9" w:rsidRPr="007847D4"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en-GB"/>
        </w:rPr>
        <w:t xml:space="preserve">. These will join up depending on the mRNA sequence </w:t>
      </w:r>
      <w:r w:rsidR="007847D4" w:rsidRPr="007847D4">
        <w:rPr>
          <w:rFonts w:ascii="Times New Roman" w:eastAsia="Times New Roman" w:hAnsi="Times New Roman" w:cs="Times New Roman"/>
          <w:i/>
          <w:sz w:val="24"/>
          <w:szCs w:val="24"/>
          <w:highlight w:val="cyan"/>
          <w:lang w:eastAsia="en-GB"/>
        </w:rPr>
        <w:t>to make a chain of amino acids.</w:t>
      </w:r>
      <w:r w:rsidR="007847D4" w:rsidRPr="007847D4">
        <w:rPr>
          <w:rFonts w:ascii="Times New Roman" w:eastAsia="Times New Roman" w:hAnsi="Times New Roman" w:cs="Times New Roman"/>
          <w:i/>
          <w:sz w:val="24"/>
          <w:szCs w:val="24"/>
          <w:lang w:eastAsia="en-GB"/>
        </w:rPr>
        <w:t xml:space="preserve"> </w:t>
      </w:r>
    </w:p>
    <w:p w14:paraId="255CAC4B" w14:textId="0D13A9A2" w:rsidR="00EC6812" w:rsidRPr="00EC6812" w:rsidRDefault="002016D9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</w:t>
      </w:r>
    </w:p>
    <w:p w14:paraId="3CD2165B" w14:textId="19668EE4" w:rsidR="00EC6812" w:rsidRPr="00EC6812" w:rsidRDefault="007847D4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  <w:t>PROCESS:</w:t>
      </w:r>
    </w:p>
    <w:p w14:paraId="7E313986" w14:textId="74C2A63E" w:rsidR="006B78FC" w:rsidRDefault="00EC6812" w:rsidP="00EC68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ribosome </w:t>
      </w:r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>attaches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the starting codon </w:t>
      </w:r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of </w:t>
      </w:r>
      <w:r w:rsid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mRNA  </w:t>
      </w:r>
    </w:p>
    <w:p w14:paraId="62B069BD" w14:textId="169F73FC" w:rsidR="00EC6812" w:rsidRPr="00EC6812" w:rsidRDefault="00EC6812" w:rsidP="006B78F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24D558D8" w14:textId="66AD154A" w:rsidR="00EC6812" w:rsidRDefault="00EC6812" w:rsidP="00EC68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</w:t>
      </w:r>
      <w:proofErr w:type="spellStart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tRNA</w:t>
      </w:r>
      <w:proofErr w:type="spellEnd"/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, with an amino acid attached and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with the complementary anticodon sequence binds with the mRNA </w:t>
      </w:r>
    </w:p>
    <w:p w14:paraId="1916B53E" w14:textId="49AF4B8F" w:rsidR="006B78FC" w:rsidRPr="00EC6812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7BE2080" w14:textId="6A709534" w:rsidR="00EC6812" w:rsidRDefault="00EC6812" w:rsidP="00EC68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Another </w:t>
      </w:r>
      <w:proofErr w:type="spellStart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tRNA</w:t>
      </w:r>
      <w:proofErr w:type="spellEnd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>binds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the next codon on the mRNA whilst carrying another amino acid</w:t>
      </w:r>
    </w:p>
    <w:p w14:paraId="7C18CF51" w14:textId="282D26E0" w:rsidR="006B78FC" w:rsidRPr="00EC6812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F193A9" w14:textId="6739201C" w:rsidR="00EC6812" w:rsidRDefault="00EC6812" w:rsidP="00EC68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The ribosome moves along the mRNA, bringing together</w:t>
      </w:r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the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two </w:t>
      </w:r>
      <w:proofErr w:type="spellStart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tRNA</w:t>
      </w:r>
      <w:proofErr w:type="spellEnd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molecules </w:t>
      </w:r>
    </w:p>
    <w:p w14:paraId="1591CFFB" w14:textId="01E17E57" w:rsidR="006B78FC" w:rsidRPr="00EC6812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BA86F9" w14:textId="42B89404" w:rsidR="00EC6812" w:rsidRDefault="00EC6812" w:rsidP="00EC681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Enzymes </w:t>
      </w:r>
      <w:r w:rsidR="007847D4">
        <w:rPr>
          <w:rFonts w:ascii="Times New Roman" w:eastAsia="Times New Roman" w:hAnsi="Times New Roman" w:cs="Times New Roman"/>
          <w:sz w:val="24"/>
          <w:szCs w:val="24"/>
          <w:lang w:eastAsia="en-GB"/>
        </w:rPr>
        <w:t>and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ATP join together the amino acids on adjacent </w:t>
      </w:r>
      <w:proofErr w:type="spellStart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tRNA</w:t>
      </w:r>
      <w:proofErr w:type="spellEnd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molecules</w:t>
      </w:r>
    </w:p>
    <w:p w14:paraId="3E133113" w14:textId="77B2C9D2" w:rsidR="006B78FC" w:rsidRPr="00EC6812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AD80556" w14:textId="20F57075" w:rsidR="00EC6812" w:rsidRDefault="00EC6812" w:rsidP="008A438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ribosome moves along to the third codon </w:t>
      </w:r>
      <w:r w:rsidR="006B78FC" w:rsidRP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whilst releasing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first </w:t>
      </w:r>
      <w:proofErr w:type="spellStart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tRNA</w:t>
      </w:r>
      <w:proofErr w:type="spellEnd"/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>(which goes to collect another amino acid)</w:t>
      </w:r>
    </w:p>
    <w:p w14:paraId="02E7F307" w14:textId="0A0CCF63" w:rsidR="006B78FC" w:rsidRPr="00EC6812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E06FE1D" w14:textId="02271F1C" w:rsidR="00EC6812" w:rsidRDefault="00EC6812" w:rsidP="00137CF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process </w:t>
      </w:r>
      <w:r w:rsidR="006B78FC" w:rsidRP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continues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until a</w:t>
      </w:r>
      <w:r w:rsidR="006B78FC" w:rsidRP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ribosome reaches a stop codon where everything is released, leaving the polypeptide chain.</w:t>
      </w:r>
      <w:r w:rsidR="006B78FC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</w:p>
    <w:p w14:paraId="31E1159E" w14:textId="2FA39EA4" w:rsidR="006B78FC" w:rsidRDefault="006B78FC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8376553" w14:textId="34047041" w:rsidR="00EC6812" w:rsidRPr="00EC6812" w:rsidRDefault="00EC6812" w:rsidP="006B78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036F05A" w14:textId="29533D30" w:rsidR="00EC6812" w:rsidRPr="00EC6812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628FEA67" wp14:editId="0599371B">
            <wp:simplePos x="0" y="0"/>
            <wp:positionH relativeFrom="column">
              <wp:posOffset>239981</wp:posOffset>
            </wp:positionH>
            <wp:positionV relativeFrom="paragraph">
              <wp:posOffset>37563</wp:posOffset>
            </wp:positionV>
            <wp:extent cx="5017135" cy="3204845"/>
            <wp:effectExtent l="19050" t="19050" r="12065" b="146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2048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F8650" w14:textId="1DCCDB09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C067D4" w14:textId="7124291F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E5C15C4" w14:textId="755A7AA8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BBF3AB" w14:textId="3A2CBBA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7FBD84" w14:textId="036223CC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59634FD" w14:textId="733FC1E3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FFE0AE3" w14:textId="3B4EC1DE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858D237" w14:textId="480AB82C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E48439A" w14:textId="39FB8B5C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3C2611B" w14:textId="63E93E05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7A27F0C" w14:textId="135680A9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DF77C12" w14:textId="72A7BCFD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80A2D1F" w14:textId="29F4D473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0871173" w14:textId="351B176C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B5E6199" w14:textId="1B443EE3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42D5060" w14:textId="1E896820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A03DAFA" w14:textId="339B4098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609E6AD" w14:textId="12EFEDE1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9857E4C" w14:textId="07E31A51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E75557E" w14:textId="3897FF38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A26D0A0" w14:textId="3D660F10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F5CBD98" w14:textId="795F3087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6ED114F" w14:textId="2792FDEA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B170BC0" w14:textId="741D23B2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9BBF05B" w14:textId="6FE2BDF6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9E6A8B" w14:textId="1D56F7AC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A9455B7" w14:textId="74AE3A9C" w:rsidR="006B78FC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C275E0" w14:textId="1CA0C0DF" w:rsidR="006B78FC" w:rsidRPr="00EC6812" w:rsidRDefault="006B78F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877C714" w14:textId="595DD1F3" w:rsidR="00EC6812" w:rsidRDefault="00EC6812" w:rsidP="00EC6812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32"/>
          <w:szCs w:val="32"/>
          <w:lang w:eastAsia="en-GB"/>
        </w:rPr>
      </w:pPr>
    </w:p>
    <w:p w14:paraId="22649514" w14:textId="79697230" w:rsidR="00A64844" w:rsidRPr="006770CC" w:rsidRDefault="00A64844" w:rsidP="004B6500">
      <w:pPr>
        <w:pStyle w:val="Heading1"/>
        <w:jc w:val="center"/>
        <w:rPr>
          <w:rFonts w:eastAsia="Times New Roman"/>
          <w:b/>
          <w:color w:val="CC99FF"/>
          <w:sz w:val="56"/>
          <w:u w:val="single"/>
          <w:lang w:eastAsia="en-GB"/>
        </w:rPr>
      </w:pPr>
      <w:r w:rsidRPr="006770CC">
        <w:rPr>
          <w:rFonts w:eastAsia="Times New Roman"/>
          <w:b/>
          <w:color w:val="CC99FF"/>
          <w:sz w:val="56"/>
          <w:u w:val="single"/>
          <w:lang w:eastAsia="en-GB"/>
        </w:rPr>
        <w:t>GENE MUTATIONS</w:t>
      </w:r>
    </w:p>
    <w:p w14:paraId="5D4E9EDC" w14:textId="5EBB917A" w:rsidR="00A64844" w:rsidRPr="006770CC" w:rsidRDefault="00A64844" w:rsidP="00EC6812">
      <w:pPr>
        <w:spacing w:after="0" w:line="240" w:lineRule="auto"/>
        <w:rPr>
          <w:rFonts w:ascii="Times New Roman" w:eastAsia="Times New Roman" w:hAnsi="Times New Roman" w:cs="Times New Roman"/>
          <w:color w:val="CC99FF"/>
          <w:sz w:val="24"/>
          <w:szCs w:val="24"/>
          <w:lang w:eastAsia="en-GB"/>
        </w:rPr>
      </w:pPr>
    </w:p>
    <w:p w14:paraId="5D321958" w14:textId="77777777" w:rsidR="00D35D12" w:rsidRDefault="006770C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GENE MUTATION = a change to the nucleotide bases in DNA</w:t>
      </w:r>
      <w:r w:rsidR="00D35D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(as it the mRNA will be different so there will be a different amino acid sequence)</w:t>
      </w:r>
    </w:p>
    <w:p w14:paraId="5CC8D3F4" w14:textId="3B539765" w:rsidR="00A64844" w:rsidRPr="00EC6812" w:rsidRDefault="00D35D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can </w:t>
      </w:r>
      <w:r w:rsidR="006770CC">
        <w:rPr>
          <w:rFonts w:ascii="Times New Roman" w:eastAsia="Times New Roman" w:hAnsi="Times New Roman" w:cs="Times New Roman"/>
          <w:sz w:val="24"/>
          <w:szCs w:val="24"/>
          <w:lang w:eastAsia="en-GB"/>
        </w:rPr>
        <w:t>be inherit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ed if they occur in the gametes</w:t>
      </w:r>
    </w:p>
    <w:p w14:paraId="062A3B0E" w14:textId="3C5F672A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30592B8" w14:textId="02904029" w:rsidR="006770CC" w:rsidRDefault="006770CC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2FA1CB7" w14:textId="041E4103" w:rsidR="00BF7D77" w:rsidRDefault="00BF7D77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HOW CAN DNA BASES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CHANGE?:</w:t>
      </w:r>
      <w:proofErr w:type="gramEnd"/>
    </w:p>
    <w:p w14:paraId="17B0C8E3" w14:textId="77777777" w:rsidR="00EE2841" w:rsidRPr="00EC6812" w:rsidRDefault="00EE284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28392B" w14:textId="4F75D02D" w:rsidR="00EC6812" w:rsidRPr="00EE2841" w:rsidRDefault="00EC6812" w:rsidP="00EE284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u w:val="single"/>
          <w:lang w:eastAsia="en-GB"/>
        </w:rPr>
      </w:pPr>
      <w:r w:rsidRPr="00EE2841">
        <w:rPr>
          <w:rFonts w:ascii="Times New Roman" w:eastAsia="Times New Roman" w:hAnsi="Times New Roman" w:cs="Times New Roman"/>
          <w:b/>
          <w:sz w:val="40"/>
          <w:szCs w:val="24"/>
          <w:u w:val="single"/>
          <w:lang w:eastAsia="en-GB"/>
        </w:rPr>
        <w:t>Substitution of bases</w:t>
      </w:r>
    </w:p>
    <w:p w14:paraId="2B25D920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0408F375" w14:textId="4764D643" w:rsidR="00EC6812" w:rsidRDefault="00EC6812" w:rsidP="00EE2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When one nucleotide is replaced by another </w:t>
      </w:r>
    </w:p>
    <w:p w14:paraId="027CA03C" w14:textId="3F7A483A" w:rsidR="00EE2841" w:rsidRDefault="00EE2841" w:rsidP="00EE2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131A2F7" w14:textId="5DEE067F" w:rsidR="00EE2841" w:rsidRPr="00EC6812" w:rsidRDefault="00EE2841" w:rsidP="00EE28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OUTCOMES:</w:t>
      </w:r>
    </w:p>
    <w:p w14:paraId="045DD45F" w14:textId="278CAAD1" w:rsidR="00EC6812" w:rsidRPr="00E63919" w:rsidRDefault="00EC6812" w:rsidP="00EC681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E284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 nonsense mutation </w:t>
      </w:r>
      <w:r w:rsidRPr="00EE2841">
        <w:rPr>
          <w:rFonts w:ascii="Times New Roman" w:eastAsia="Times New Roman" w:hAnsi="Times New Roman" w:cs="Times New Roman"/>
          <w:sz w:val="24"/>
          <w:szCs w:val="24"/>
          <w:lang w:eastAsia="en-GB"/>
        </w:rPr>
        <w:t>–base substitution results in a stop codon being transcribed on to mRNA</w:t>
      </w:r>
      <w:r w:rsidR="00E6391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 </w:t>
      </w:r>
      <w:r w:rsidRPr="00E63919">
        <w:rPr>
          <w:rFonts w:ascii="Times New Roman" w:eastAsia="Times New Roman" w:hAnsi="Times New Roman" w:cs="Times New Roman"/>
          <w:sz w:val="24"/>
          <w:szCs w:val="24"/>
          <w:lang w:eastAsia="en-GB"/>
        </w:rPr>
        <w:t>polypeptide chain is stopped prematurely and will often not function</w:t>
      </w:r>
    </w:p>
    <w:p w14:paraId="1EA8E2AE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00D0075" w14:textId="6B828624" w:rsidR="00EC6812" w:rsidRPr="00EE2841" w:rsidRDefault="00EC6812" w:rsidP="00EE284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E284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 </w:t>
      </w:r>
      <w:proofErr w:type="spellStart"/>
      <w:r w:rsidRPr="00EE284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mis</w:t>
      </w:r>
      <w:proofErr w:type="spellEnd"/>
      <w:r w:rsidRPr="00EE284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-sense mutation </w:t>
      </w:r>
      <w:r w:rsidRPr="00EE2841">
        <w:rPr>
          <w:rFonts w:ascii="Times New Roman" w:eastAsia="Times New Roman" w:hAnsi="Times New Roman" w:cs="Times New Roman"/>
          <w:sz w:val="24"/>
          <w:szCs w:val="24"/>
          <w:lang w:eastAsia="en-GB"/>
        </w:rPr>
        <w:t>–base substitution results in a different amino acid being coded for</w:t>
      </w:r>
      <w:r w:rsidR="00E6391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which could change the tertiary structure</w:t>
      </w:r>
    </w:p>
    <w:p w14:paraId="69C248B3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D6BF502" w14:textId="7DC50686" w:rsidR="00EC6812" w:rsidRPr="00EE2841" w:rsidRDefault="00EC6812" w:rsidP="00EE2841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E2841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 xml:space="preserve">A Silent mutation – </w:t>
      </w:r>
      <w:r w:rsidR="00E63919">
        <w:rPr>
          <w:rFonts w:ascii="Times New Roman" w:eastAsia="Times New Roman" w:hAnsi="Times New Roman" w:cs="Times New Roman"/>
          <w:sz w:val="24"/>
          <w:szCs w:val="24"/>
          <w:lang w:eastAsia="en-GB"/>
        </w:rPr>
        <w:t>base</w:t>
      </w:r>
      <w:r w:rsidRPr="00EE2841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substitution does not result in a different amino acid being coded for</w:t>
      </w:r>
      <w:r w:rsidR="00E6391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the genetic code is degenerate</w:t>
      </w:r>
    </w:p>
    <w:p w14:paraId="56722E38" w14:textId="4E4DEC3D" w:rsidR="00EE2841" w:rsidRDefault="00EE284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E6CB8BA" w14:textId="053FDB81" w:rsidR="00EE2841" w:rsidRDefault="00EE284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DD4958A" w14:textId="77777777" w:rsidR="00EE2841" w:rsidRPr="00EC6812" w:rsidRDefault="00EE2841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F480846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9723AEC" w14:textId="18C18317" w:rsidR="00EC6812" w:rsidRPr="009D48D7" w:rsidRDefault="00EC6812" w:rsidP="00EE2841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24"/>
          <w:u w:val="single"/>
          <w:lang w:eastAsia="en-GB"/>
        </w:rPr>
      </w:pPr>
      <w:r w:rsidRPr="009D48D7">
        <w:rPr>
          <w:rFonts w:ascii="Times New Roman" w:eastAsia="Times New Roman" w:hAnsi="Times New Roman" w:cs="Times New Roman"/>
          <w:b/>
          <w:sz w:val="40"/>
          <w:szCs w:val="24"/>
          <w:u w:val="single"/>
          <w:lang w:eastAsia="en-GB"/>
        </w:rPr>
        <w:t>Deletion of bases</w:t>
      </w:r>
    </w:p>
    <w:p w14:paraId="3E4B533D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6AC52D64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Occurs when a nucleotide is lost</w:t>
      </w:r>
    </w:p>
    <w:p w14:paraId="6157CB0D" w14:textId="66305062" w:rsidR="00EC6812" w:rsidRPr="00EC6812" w:rsidRDefault="009D48D7" w:rsidP="009D48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It causes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a </w:t>
      </w:r>
      <w:r w:rsidR="00EC6812"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frame shift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 bases are read in different sets of three   </w:t>
      </w:r>
    </w:p>
    <w:p w14:paraId="2338D57C" w14:textId="4A9051DD" w:rsidR="009D48D7" w:rsidRDefault="009D48D7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5007F2D" w14:textId="1DA16E1E" w:rsidR="009D48D7" w:rsidRPr="00EC6812" w:rsidRDefault="00307714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617475" wp14:editId="5F2B65C8">
                <wp:simplePos x="0" y="0"/>
                <wp:positionH relativeFrom="column">
                  <wp:posOffset>-908050</wp:posOffset>
                </wp:positionH>
                <wp:positionV relativeFrom="paragraph">
                  <wp:posOffset>241886</wp:posOffset>
                </wp:positionV>
                <wp:extent cx="7543800" cy="23446"/>
                <wp:effectExtent l="0" t="0" r="19050" b="3429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34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EC85C6" id="Straight Connector 1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5pt,19.05pt" to="522.5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" strokecolor="#5b9bd5 [3204]" strokeweight=".5pt">
                <v:stroke joinstyle="miter"/>
              </v:line>
            </w:pict>
          </mc:Fallback>
        </mc:AlternateContent>
      </w:r>
    </w:p>
    <w:p w14:paraId="56611BEE" w14:textId="77777777" w:rsidR="00EC6812" w:rsidRPr="009D48D7" w:rsidRDefault="00EC6812" w:rsidP="009D48D7">
      <w:pPr>
        <w:pStyle w:val="Heading2"/>
        <w:rPr>
          <w:rFonts w:eastAsia="Times New Roman"/>
          <w:b/>
          <w:sz w:val="32"/>
          <w:u w:val="single"/>
          <w:lang w:eastAsia="en-GB"/>
        </w:rPr>
      </w:pPr>
      <w:r w:rsidRPr="009D48D7">
        <w:rPr>
          <w:rFonts w:eastAsia="Times New Roman"/>
          <w:b/>
          <w:sz w:val="44"/>
          <w:u w:val="single"/>
          <w:lang w:eastAsia="en-GB"/>
        </w:rPr>
        <w:t>Causes</w:t>
      </w:r>
      <w:r w:rsidRPr="009D48D7">
        <w:rPr>
          <w:rFonts w:eastAsia="Times New Roman"/>
          <w:b/>
          <w:sz w:val="32"/>
          <w:u w:val="single"/>
          <w:lang w:eastAsia="en-GB"/>
        </w:rPr>
        <w:t xml:space="preserve"> of mutation</w:t>
      </w:r>
    </w:p>
    <w:p w14:paraId="66796548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71103905" w14:textId="7FAE556C" w:rsidR="00EC6812" w:rsidRPr="00EC6812" w:rsidRDefault="00EC6812" w:rsidP="003077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Can arise spontaneously in DNA replication</w:t>
      </w:r>
      <w:r w:rsidR="009D48D7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but is increased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by </w:t>
      </w:r>
      <w:r w:rsidRPr="00EC6812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mutagenic agents</w:t>
      </w:r>
      <w:r w:rsidR="0030771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(like high energy radiation or chemicals) </w:t>
      </w:r>
    </w:p>
    <w:p w14:paraId="166875FF" w14:textId="7E3F12FE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C8A7AA" w14:textId="77777777" w:rsidR="00307714" w:rsidRPr="00EC6812" w:rsidRDefault="00307714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3BA27F56" w14:textId="24417555" w:rsidR="00EC6812" w:rsidRPr="00EC6812" w:rsidRDefault="00307714" w:rsidP="00307714">
      <w:pPr>
        <w:spacing w:after="0" w:line="240" w:lineRule="auto"/>
        <w:jc w:val="center"/>
        <w:rPr>
          <w:rFonts w:ascii="MV Boli" w:eastAsia="Times New Roman" w:hAnsi="MV Boli" w:cs="MV Boli"/>
          <w:b/>
          <w:sz w:val="36"/>
          <w:szCs w:val="24"/>
          <w:u w:val="single"/>
          <w:lang w:eastAsia="en-GB"/>
        </w:rPr>
      </w:pPr>
      <w:r w:rsidRPr="00307714">
        <w:rPr>
          <w:rFonts w:ascii="MV Boli" w:eastAsia="Times New Roman" w:hAnsi="MV Boli" w:cs="MV Boli"/>
          <w:b/>
          <w:sz w:val="36"/>
          <w:szCs w:val="24"/>
          <w:u w:val="single"/>
          <w:lang w:eastAsia="en-GB"/>
        </w:rPr>
        <w:t>CANCER</w:t>
      </w:r>
    </w:p>
    <w:p w14:paraId="63FBCA93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0BEA19D2" w14:textId="1E55B48A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The rate of cell division is controlled by two genes</w:t>
      </w:r>
      <w:r w:rsidR="00307714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mutations in these can cause cancer;</w:t>
      </w:r>
    </w:p>
    <w:p w14:paraId="5EBAD24C" w14:textId="1E492B3F" w:rsidR="00EC6812" w:rsidRPr="00FB3AEE" w:rsidRDefault="00EC6812" w:rsidP="00FB3AEE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24"/>
          <w:szCs w:val="24"/>
          <w:u w:val="single"/>
          <w:lang w:eastAsia="en-GB"/>
        </w:rPr>
      </w:pPr>
      <w:r w:rsidRPr="00FB3AEE">
        <w:rPr>
          <w:rFonts w:ascii="Times New Roman" w:eastAsia="Times New Roman" w:hAnsi="Times New Roman" w:cs="Times New Roman"/>
          <w:b/>
          <w:color w:val="FF0066"/>
          <w:sz w:val="24"/>
          <w:szCs w:val="24"/>
          <w:u w:val="single"/>
          <w:lang w:eastAsia="en-GB"/>
        </w:rPr>
        <w:t>Proto-oncogenes</w:t>
      </w:r>
    </w:p>
    <w:p w14:paraId="40228DF8" w14:textId="77777777" w:rsidR="00EC6812" w:rsidRPr="00FB3AEE" w:rsidRDefault="00EC6812" w:rsidP="00FB3A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>Stimulate cell division</w:t>
      </w:r>
    </w:p>
    <w:p w14:paraId="1393A8BB" w14:textId="108EBEDD" w:rsidR="00912FF1" w:rsidRPr="00FB3AEE" w:rsidRDefault="00912FF1" w:rsidP="00FB3AEE">
      <w:pPr>
        <w:pStyle w:val="ListParagraph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Mutations turn proto-oncogenes into </w:t>
      </w:r>
      <w:r w:rsidR="00FB3AEE"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>oncogenes</w:t>
      </w: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. </w:t>
      </w:r>
    </w:p>
    <w:p w14:paraId="43821B4D" w14:textId="77777777" w:rsidR="00FB3AEE" w:rsidRDefault="00FB3AE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6ABC9A7" w14:textId="1621308E" w:rsidR="00EC6812" w:rsidRPr="00EC6812" w:rsidRDefault="00FB3AE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With cell division </w:t>
      </w:r>
      <w:proofErr w:type="spellStart"/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rowth</w:t>
      </w:r>
      <w:proofErr w:type="spellEnd"/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factors attach to a prot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ein on the cell surface membrane and </w:t>
      </w:r>
      <w:r w:rsidR="00EC6812"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Relay proteins in the cytoplasm then “switch on” the genes necessary for DNA replication</w:t>
      </w:r>
    </w:p>
    <w:p w14:paraId="3763FA7D" w14:textId="13F0FD10" w:rsidR="00EC6812" w:rsidRPr="00EC6812" w:rsidRDefault="00FB3AE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90AAF" wp14:editId="3D5AAF7D">
                <wp:simplePos x="0" y="0"/>
                <wp:positionH relativeFrom="column">
                  <wp:posOffset>-152400</wp:posOffset>
                </wp:positionH>
                <wp:positionV relativeFrom="paragraph">
                  <wp:posOffset>132764</wp:posOffset>
                </wp:positionV>
                <wp:extent cx="6037385" cy="803031"/>
                <wp:effectExtent l="0" t="0" r="20955" b="16510"/>
                <wp:wrapNone/>
                <wp:docPr id="13" name="Round Same Side Corner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7385" cy="803031"/>
                        </a:xfrm>
                        <a:prstGeom prst="round2SameRect">
                          <a:avLst/>
                        </a:prstGeom>
                        <a:noFill/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9DC19" id="Round Same Side Corner Rectangle 13" o:spid="_x0000_s1026" style="position:absolute;margin-left:-12pt;margin-top:10.45pt;width:475.4pt;height:6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7385,803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" path="m133841,l5903544,v73918,,133841,59923,133841,133841l6037385,803031r,l,803031r,l,133841c,59923,59923,,133841,xe" filled="f" strokecolor="#f06" strokeweight="1pt">
                <v:stroke joinstyle="miter"/>
                <v:path arrowok="t" o:connecttype="custom" o:connectlocs="133841,0;5903544,0;6037385,133841;6037385,803031;6037385,803031;0,803031;0,803031;0,133841;133841,0" o:connectangles="0,0,0,0,0,0,0,0,0"/>
              </v:shape>
            </w:pict>
          </mc:Fallback>
        </mc:AlternateContent>
      </w:r>
    </w:p>
    <w:p w14:paraId="3DF0097C" w14:textId="02D6FDA0" w:rsidR="00FB3AEE" w:rsidRDefault="00FB3AE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Mutations into Oncogenes:</w:t>
      </w:r>
    </w:p>
    <w:p w14:paraId="76B96B33" w14:textId="0C9B53F1" w:rsidR="00EC6812" w:rsidRPr="00FB3AEE" w:rsidRDefault="00EC6812" w:rsidP="00FB3AEE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cause the receptor protein in the cell surface membrane to </w:t>
      </w:r>
      <w:r w:rsidRPr="00FB3AE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permanently activated</w:t>
      </w: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cell division occurs without growth factors</w:t>
      </w:r>
    </w:p>
    <w:p w14:paraId="425269CE" w14:textId="2F7E9CB0" w:rsidR="00EC6812" w:rsidRPr="00FB3AEE" w:rsidRDefault="00EC6812" w:rsidP="00FB3AEE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>ma</w:t>
      </w:r>
      <w:r w:rsidR="00FB3AEE"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y code for </w:t>
      </w:r>
      <w:r w:rsidR="00FB3AEE" w:rsidRPr="00FB3AEE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excessive amount</w:t>
      </w:r>
      <w:r w:rsidR="00FB3AEE"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</w:t>
      </w:r>
      <w:r w:rsidRP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>growth factor</w:t>
      </w:r>
    </w:p>
    <w:p w14:paraId="6EB1DB6D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8F6E9FC" w14:textId="306969BB" w:rsidR="00EC6812" w:rsidRPr="00FB3AEE" w:rsidRDefault="00FB3AEE" w:rsidP="00EC6812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color w:val="FF0066"/>
          <w:sz w:val="24"/>
          <w:szCs w:val="24"/>
          <w:u w:val="single"/>
          <w:lang w:eastAsia="en-GB"/>
        </w:rPr>
      </w:pPr>
      <w:r w:rsidRPr="00FB3AEE">
        <w:rPr>
          <w:rFonts w:ascii="Times New Roman" w:eastAsia="Times New Roman" w:hAnsi="Times New Roman" w:cs="Times New Roman"/>
          <w:b/>
          <w:color w:val="FF0066"/>
          <w:sz w:val="24"/>
          <w:szCs w:val="24"/>
          <w:u w:val="single"/>
          <w:lang w:eastAsia="en-GB"/>
        </w:rPr>
        <w:t>Tumour</w:t>
      </w:r>
      <w:r w:rsidR="00EC6812" w:rsidRPr="00FB3AEE">
        <w:rPr>
          <w:rFonts w:ascii="Times New Roman" w:eastAsia="Times New Roman" w:hAnsi="Times New Roman" w:cs="Times New Roman"/>
          <w:b/>
          <w:color w:val="FF0066"/>
          <w:sz w:val="24"/>
          <w:szCs w:val="24"/>
          <w:u w:val="single"/>
          <w:lang w:eastAsia="en-GB"/>
        </w:rPr>
        <w:t xml:space="preserve"> suppressor genes</w:t>
      </w:r>
    </w:p>
    <w:p w14:paraId="637B51E5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Inhibit cell division</w:t>
      </w:r>
    </w:p>
    <w:p w14:paraId="357FFBF3" w14:textId="2DAADB49" w:rsidR="00FB3AEE" w:rsidRDefault="00FB3AEE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5B81F2" wp14:editId="3856C53D">
                <wp:simplePos x="0" y="0"/>
                <wp:positionH relativeFrom="column">
                  <wp:posOffset>-123091</wp:posOffset>
                </wp:positionH>
                <wp:positionV relativeFrom="paragraph">
                  <wp:posOffset>123972</wp:posOffset>
                </wp:positionV>
                <wp:extent cx="5961184" cy="480646"/>
                <wp:effectExtent l="0" t="0" r="20955" b="15240"/>
                <wp:wrapNone/>
                <wp:docPr id="14" name="Round Same Side Corner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1184" cy="480646"/>
                        </a:xfrm>
                        <a:prstGeom prst="round2Same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A0067" id="Round Same Side Corner Rectangle 14" o:spid="_x0000_s1026" style="position:absolute;margin-left:-9.7pt;margin-top:9.75pt;width:469.4pt;height:3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61184,48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" path="m80109,l5881075,v44243,,80109,35866,80109,80109l5961184,480646r,l,480646r,l,80109c,35866,35866,,80109,xe" filled="f" strokecolor="#f06" strokeweight="1pt">
                <v:stroke joinstyle="miter"/>
                <v:path arrowok="t" o:connecttype="custom" o:connectlocs="80109,0;5881075,0;5961184,80109;5961184,480646;5961184,480646;0,480646;0,480646;0,80109;80109,0" o:connectangles="0,0,0,0,0,0,0,0,0"/>
              </v:shape>
            </w:pict>
          </mc:Fallback>
        </mc:AlternateContent>
      </w:r>
    </w:p>
    <w:p w14:paraId="19C0B982" w14:textId="1A50DB8A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Mutations</w:t>
      </w:r>
      <w:r w:rsid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make tumour suppressor genes </w:t>
      </w:r>
      <w:r w:rsidRPr="00EC6812"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  <w:t>inactivated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so cell division is not inhibited</w:t>
      </w:r>
      <w:r w:rsidR="00FB3AEE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and mutated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cells that do not die can clone themselves and form a tumour</w:t>
      </w:r>
    </w:p>
    <w:p w14:paraId="11997BE8" w14:textId="77C6735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833384A" w14:textId="42D1D97C" w:rsidR="00EC6812" w:rsidRPr="00EC6812" w:rsidRDefault="00F8358F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231F1" wp14:editId="01300C04">
                <wp:simplePos x="0" y="0"/>
                <wp:positionH relativeFrom="column">
                  <wp:posOffset>-2244920</wp:posOffset>
                </wp:positionH>
                <wp:positionV relativeFrom="paragraph">
                  <wp:posOffset>272513</wp:posOffset>
                </wp:positionV>
                <wp:extent cx="10227799" cy="462915"/>
                <wp:effectExtent l="0" t="0" r="0" b="0"/>
                <wp:wrapNone/>
                <wp:docPr id="15" name="Equ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7799" cy="46291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9DE131" id="Equal 15" o:spid="_x0000_s1026" style="position:absolute;margin-left:-176.75pt;margin-top:21.45pt;width:805.35pt;height:36.4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27799,46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" path="m1355695,95360r7516409,l8872104,204238r-7516409,l1355695,95360xm1355695,258677r7516409,l8872104,367555r-7516409,l1355695,258677xe" fillcolor="black [3200]" strokecolor="black [1600]" strokeweight="1pt">
                <v:stroke joinstyle="miter"/>
                <v:path arrowok="t" o:connecttype="custom" o:connectlocs="1355695,95360;8872104,95360;8872104,204238;1355695,204238;1355695,95360;1355695,258677;8872104,258677;8872104,367555;1355695,367555;1355695,258677" o:connectangles="0,0,0,0,0,0,0,0,0,0"/>
              </v:shape>
            </w:pict>
          </mc:Fallback>
        </mc:AlternateContent>
      </w:r>
    </w:p>
    <w:p w14:paraId="700353E2" w14:textId="794763F0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B5FF9C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31BDCE9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EBBBFBA" w14:textId="39718D94" w:rsidR="00EC6812" w:rsidRPr="00F8358F" w:rsidRDefault="00EC6812" w:rsidP="00F8358F">
      <w:pPr>
        <w:pStyle w:val="Title"/>
        <w:rPr>
          <w:rFonts w:eastAsia="Times New Roman"/>
          <w:b/>
          <w:sz w:val="72"/>
          <w:u w:val="single"/>
          <w:lang w:eastAsia="en-GB"/>
        </w:rPr>
      </w:pPr>
      <w:bookmarkStart w:id="3" w:name="_Toc327093358"/>
      <w:proofErr w:type="spellStart"/>
      <w:r w:rsidRPr="00F8358F">
        <w:rPr>
          <w:rFonts w:eastAsia="Times New Roman"/>
          <w:b/>
          <w:sz w:val="72"/>
          <w:u w:val="single"/>
          <w:lang w:eastAsia="en-GB"/>
        </w:rPr>
        <w:t>Totipotency</w:t>
      </w:r>
      <w:proofErr w:type="spellEnd"/>
      <w:r w:rsidRPr="00F8358F">
        <w:rPr>
          <w:rFonts w:eastAsia="Times New Roman"/>
          <w:b/>
          <w:sz w:val="72"/>
          <w:u w:val="single"/>
          <w:lang w:eastAsia="en-GB"/>
        </w:rPr>
        <w:t xml:space="preserve"> </w:t>
      </w:r>
      <w:bookmarkEnd w:id="3"/>
    </w:p>
    <w:p w14:paraId="13B71DB0" w14:textId="3DC4EC9B" w:rsidR="00EC6812" w:rsidRDefault="00BC5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BC5D2B">
        <w:rPr>
          <w:rFonts w:ascii="Times New Roman" w:eastAsia="Times New Roman" w:hAnsi="Times New Roman" w:cs="Times New Roman"/>
          <w:color w:val="00B0F0"/>
          <w:sz w:val="24"/>
          <w:szCs w:val="24"/>
          <w:lang w:eastAsia="en-GB"/>
        </w:rPr>
        <w:t xml:space="preserve">TOTIPOTENT CELLS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= cells that can differentiate into any cell in the body</w:t>
      </w:r>
    </w:p>
    <w:p w14:paraId="46B5D0F9" w14:textId="77777777" w:rsidR="00BC5D2B" w:rsidRPr="00EC6812" w:rsidRDefault="00BC5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FBB8FBE" w14:textId="77777777" w:rsidR="00336989" w:rsidRDefault="00336989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They become specialised because, during cell specialisation, only some of the genes are expressed</w:t>
      </w:r>
    </w:p>
    <w:p w14:paraId="6ED42539" w14:textId="77777777" w:rsidR="00336989" w:rsidRDefault="00336989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0A38C2B" w14:textId="77777777" w:rsidR="00D53285" w:rsidRDefault="00336989" w:rsidP="003369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Genes are prevented from expressing themselves by: </w:t>
      </w:r>
    </w:p>
    <w:p w14:paraId="3A73A367" w14:textId="4EB06871" w:rsidR="00EC6812" w:rsidRPr="00D53285" w:rsidRDefault="00EC6812" w:rsidP="00D53285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D53285">
        <w:rPr>
          <w:rFonts w:ascii="Times New Roman" w:eastAsia="Times New Roman" w:hAnsi="Times New Roman" w:cs="Times New Roman"/>
          <w:sz w:val="24"/>
          <w:szCs w:val="24"/>
          <w:lang w:eastAsia="en-GB"/>
        </w:rPr>
        <w:t>Preventing transcription and hence the production of mRNA and polypeptides</w:t>
      </w:r>
    </w:p>
    <w:p w14:paraId="0150819C" w14:textId="77777777" w:rsidR="00EC6812" w:rsidRPr="00EC6812" w:rsidRDefault="00EC6812" w:rsidP="00EC681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Breaking down mRNA before translation</w:t>
      </w:r>
    </w:p>
    <w:p w14:paraId="0888F353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4AB6FC0A" w14:textId="0EA84DF3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>Adult stem cells</w:t>
      </w:r>
      <w:r w:rsidR="00D53285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are totipotent and</w:t>
      </w:r>
      <w:r w:rsidRPr="00EC6812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may be found in the inner lining of the intestine, bone marrow and in the skin. </w:t>
      </w:r>
    </w:p>
    <w:p w14:paraId="39F04C47" w14:textId="197AB65A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52AB1E6D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09BB2540" w14:textId="765EB076" w:rsidR="00EC6812" w:rsidRPr="00EC6812" w:rsidRDefault="00EC6812" w:rsidP="00D53285">
      <w:pPr>
        <w:keepNext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44"/>
          <w:szCs w:val="32"/>
          <w:lang w:eastAsia="en-GB"/>
        </w:rPr>
      </w:pPr>
      <w:bookmarkStart w:id="4" w:name="_Toc327093359"/>
      <w:r w:rsidRPr="00EC6812">
        <w:rPr>
          <w:rFonts w:ascii="Arial" w:eastAsia="Times New Roman" w:hAnsi="Arial" w:cs="Arial"/>
          <w:b/>
          <w:bCs/>
          <w:kern w:val="32"/>
          <w:sz w:val="44"/>
          <w:szCs w:val="32"/>
          <w:lang w:eastAsia="en-GB"/>
        </w:rPr>
        <w:t>Regulation of transcription and translation</w:t>
      </w:r>
      <w:bookmarkEnd w:id="4"/>
      <w:r w:rsidRPr="00EC6812">
        <w:rPr>
          <w:rFonts w:ascii="Arial" w:eastAsia="Times New Roman" w:hAnsi="Arial" w:cs="Arial"/>
          <w:b/>
          <w:bCs/>
          <w:kern w:val="32"/>
          <w:sz w:val="44"/>
          <w:szCs w:val="32"/>
          <w:lang w:eastAsia="en-GB"/>
        </w:rPr>
        <w:t xml:space="preserve"> </w:t>
      </w:r>
    </w:p>
    <w:p w14:paraId="6B90C012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2B2558BE" w14:textId="2C137C82" w:rsidR="00EC6812" w:rsidRPr="00EC6812" w:rsidRDefault="00AD1999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  <w:r w:rsidRPr="00AD1999">
        <w:rPr>
          <w:rFonts w:ascii="Times New Roman" w:eastAsia="Times New Roman" w:hAnsi="Times New Roman" w:cs="Times New Roman"/>
          <w:b/>
          <w:sz w:val="24"/>
          <w:szCs w:val="24"/>
          <w:highlight w:val="red"/>
          <w:u w:val="single"/>
          <w:lang w:eastAsia="en-GB"/>
        </w:rPr>
        <w:t>P</w:t>
      </w:r>
      <w:r w:rsidR="00EC6812" w:rsidRPr="00EC6812">
        <w:rPr>
          <w:rFonts w:ascii="Times New Roman" w:eastAsia="Times New Roman" w:hAnsi="Times New Roman" w:cs="Times New Roman"/>
          <w:b/>
          <w:sz w:val="24"/>
          <w:szCs w:val="24"/>
          <w:highlight w:val="red"/>
          <w:u w:val="single"/>
          <w:lang w:eastAsia="en-GB"/>
        </w:rPr>
        <w:t>reventing gene expression</w:t>
      </w:r>
      <w:r w:rsidRPr="00AD1999">
        <w:rPr>
          <w:rFonts w:ascii="Times New Roman" w:eastAsia="Times New Roman" w:hAnsi="Times New Roman" w:cs="Times New Roman"/>
          <w:b/>
          <w:sz w:val="24"/>
          <w:szCs w:val="24"/>
          <w:highlight w:val="red"/>
          <w:u w:val="single"/>
          <w:lang w:eastAsia="en-GB"/>
        </w:rPr>
        <w:t>:</w:t>
      </w:r>
    </w:p>
    <w:p w14:paraId="52CA4192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GB"/>
        </w:rPr>
      </w:pPr>
    </w:p>
    <w:p w14:paraId="344261FF" w14:textId="31F87B11" w:rsidR="00EC6812" w:rsidRPr="00AD1999" w:rsidRDefault="00EC6812" w:rsidP="00AD1999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For transcription to start, the g</w:t>
      </w:r>
      <w:r w:rsidR="006905C0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ene needs to be stimulated by </w:t>
      </w:r>
      <w:r w:rsidR="00AD1999"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a transcriptional factor</w:t>
      </w: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that moves from the cytoplasm into the nucleus</w:t>
      </w:r>
    </w:p>
    <w:p w14:paraId="71B632F3" w14:textId="77777777" w:rsidR="00EC6812" w:rsidRPr="00AD1999" w:rsidRDefault="00EC6812" w:rsidP="00AD1999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Each type of transcription factor has a site capable of binding to a specific region of DNA</w:t>
      </w:r>
    </w:p>
    <w:p w14:paraId="75CD80C5" w14:textId="77777777" w:rsidR="00EC6812" w:rsidRPr="00AD1999" w:rsidRDefault="00EC6812" w:rsidP="00AD1999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When it binds, transcription can begin and so mRNA forms and thus a polypeptide is synthesised</w:t>
      </w:r>
    </w:p>
    <w:p w14:paraId="67D2065E" w14:textId="186825B9" w:rsidR="00EC6812" w:rsidRPr="00AD1999" w:rsidRDefault="00EC6812" w:rsidP="00AD1999">
      <w:pPr>
        <w:pStyle w:val="ListParagraph"/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An inhibitor molecule can bind to a transcription factor where it would bind to DNA</w:t>
      </w:r>
      <w:r w:rsidR="00AD1999"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block it </w:t>
      </w:r>
      <w:r w:rsidRPr="00AD1999">
        <w:rPr>
          <w:rFonts w:ascii="Times New Roman" w:eastAsia="Times New Roman" w:hAnsi="Times New Roman" w:cs="Times New Roman"/>
          <w:sz w:val="24"/>
          <w:szCs w:val="24"/>
          <w:lang w:eastAsia="en-GB"/>
        </w:rPr>
        <w:t>so transcription cannot occur</w:t>
      </w:r>
    </w:p>
    <w:p w14:paraId="7F4B2746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7D12C1B" w14:textId="3C50E6A5" w:rsidR="00EC6812" w:rsidRPr="00EC6812" w:rsidRDefault="002C10D8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en-GB"/>
        </w:rPr>
      </w:pPr>
      <w:r w:rsidRPr="006B05F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en-GB"/>
        </w:rPr>
        <w:t>Effect of oestrogen on transcription:</w:t>
      </w:r>
    </w:p>
    <w:p w14:paraId="18BE391E" w14:textId="69BC6EA4" w:rsidR="00EC6812" w:rsidRDefault="00EC6812" w:rsidP="006B05F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Oestrogen is lipid soluble and can pass through the phospholipid bi-layer of the plasma membrane </w:t>
      </w:r>
      <w:r w:rsidR="006B05F9"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>and bind</w:t>
      </w:r>
      <w:r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to a complementary receptor si</w:t>
      </w:r>
      <w:r w:rsidR="006B05F9"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te on the transcriptional factor so the </w:t>
      </w:r>
      <w:r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>transcriptional factor changes shape and releases the inhibitor molecule from the DNA binding site</w:t>
      </w:r>
    </w:p>
    <w:p w14:paraId="7CED7F10" w14:textId="77777777" w:rsidR="006B05F9" w:rsidRPr="006B05F9" w:rsidRDefault="006B05F9" w:rsidP="006B05F9">
      <w:pPr>
        <w:pStyle w:val="ListParagraph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4A1FB01" w14:textId="61022047" w:rsidR="00EC6812" w:rsidRPr="006B05F9" w:rsidRDefault="00EC6812" w:rsidP="006B05F9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The transcriptional factor can now enter the nucleus and bind to a specific region of DNA where it will stimulation </w:t>
      </w:r>
      <w:r w:rsidR="006B05F9" w:rsidRPr="006B05F9">
        <w:rPr>
          <w:rFonts w:ascii="Times New Roman" w:eastAsia="Times New Roman" w:hAnsi="Times New Roman" w:cs="Times New Roman"/>
          <w:sz w:val="24"/>
          <w:szCs w:val="24"/>
          <w:lang w:eastAsia="en-GB"/>
        </w:rPr>
        <w:t>transcription</w:t>
      </w:r>
    </w:p>
    <w:p w14:paraId="65273DA9" w14:textId="6B032B61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3A427FD" w14:textId="6DA461A4" w:rsidR="004D0D2B" w:rsidRDefault="004D0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5642B4D5" w14:textId="0A200DC1" w:rsidR="004D0D2B" w:rsidRDefault="004D0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0ABC50CD" w14:textId="3126186B" w:rsidR="004D0D2B" w:rsidRDefault="004D0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D839F22" w14:textId="2563312D" w:rsidR="004D0D2B" w:rsidRDefault="004D0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962432B" w14:textId="77777777" w:rsidR="004D0D2B" w:rsidRPr="00EC6812" w:rsidRDefault="004D0D2B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D75769B" w14:textId="77777777" w:rsidR="00EC6812" w:rsidRPr="006905C0" w:rsidRDefault="00EC6812" w:rsidP="006905C0">
      <w:pPr>
        <w:pStyle w:val="Heading1"/>
        <w:rPr>
          <w:rFonts w:eastAsia="Times New Roman"/>
          <w:sz w:val="36"/>
          <w:u w:val="single"/>
          <w:lang w:eastAsia="en-GB"/>
        </w:rPr>
      </w:pPr>
      <w:r w:rsidRPr="006905C0">
        <w:rPr>
          <w:rFonts w:eastAsia="Times New Roman"/>
          <w:sz w:val="36"/>
          <w:u w:val="single"/>
          <w:lang w:eastAsia="en-GB"/>
        </w:rPr>
        <w:t>The effect of siRNA on gene expression</w:t>
      </w:r>
    </w:p>
    <w:p w14:paraId="0E53D59A" w14:textId="24961804" w:rsid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GB"/>
        </w:rPr>
      </w:pPr>
    </w:p>
    <w:p w14:paraId="2D2406F4" w14:textId="5FE250CC" w:rsidR="006905C0" w:rsidRPr="00924DB9" w:rsidRDefault="006905C0" w:rsidP="00924DB9">
      <w:pPr>
        <w:rPr>
          <w:sz w:val="24"/>
          <w:lang w:eastAsia="en-GB"/>
        </w:rPr>
      </w:pPr>
      <w:r w:rsidRPr="00924DB9">
        <w:rPr>
          <w:sz w:val="24"/>
          <w:highlight w:val="magenta"/>
          <w:lang w:eastAsia="en-GB"/>
        </w:rPr>
        <w:t>They break down mRNA before it’s genetic code can be translated into a polypeptide.</w:t>
      </w:r>
    </w:p>
    <w:p w14:paraId="27BD4917" w14:textId="0E7A6508" w:rsidR="00EC6812" w:rsidRPr="00EC6812" w:rsidRDefault="00924DB9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</w:pPr>
      <w:r w:rsidRPr="00924DB9">
        <w:rPr>
          <w:rFonts w:ascii="Times New Roman" w:eastAsia="Times New Roman" w:hAnsi="Times New Roman" w:cs="Times New Roman"/>
          <w:sz w:val="24"/>
          <w:szCs w:val="24"/>
          <w:u w:val="single"/>
          <w:lang w:eastAsia="en-GB"/>
        </w:rPr>
        <w:t>PROCESS:</w:t>
      </w:r>
    </w:p>
    <w:p w14:paraId="23A9C223" w14:textId="0882A998" w:rsidR="00EC6812" w:rsidRPr="00924DB9" w:rsidRDefault="00EC6812" w:rsidP="00924DB9">
      <w:pPr>
        <w:pStyle w:val="ListParagraph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24DB9">
        <w:rPr>
          <w:rFonts w:ascii="Times New Roman" w:eastAsia="Times New Roman" w:hAnsi="Times New Roman" w:cs="Times New Roman"/>
          <w:sz w:val="24"/>
          <w:szCs w:val="24"/>
          <w:lang w:eastAsia="en-GB"/>
        </w:rPr>
        <w:t>An enzyme cuts the large double stranded RNA into two smaller sections called siRNA</w:t>
      </w:r>
    </w:p>
    <w:p w14:paraId="428976D5" w14:textId="0634E1CA" w:rsidR="00EC6812" w:rsidRPr="00924DB9" w:rsidRDefault="00EC6812" w:rsidP="00924DB9">
      <w:pPr>
        <w:pStyle w:val="ListParagraph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24DB9">
        <w:rPr>
          <w:rFonts w:ascii="Times New Roman" w:eastAsia="Times New Roman" w:hAnsi="Times New Roman" w:cs="Times New Roman"/>
          <w:sz w:val="24"/>
          <w:szCs w:val="24"/>
          <w:lang w:eastAsia="en-GB"/>
        </w:rPr>
        <w:t>One of the two strands of siRNA combines with an enzyme</w:t>
      </w:r>
    </w:p>
    <w:p w14:paraId="2EA0931C" w14:textId="77777777" w:rsidR="00EC6812" w:rsidRPr="00924DB9" w:rsidRDefault="00EC6812" w:rsidP="00924DB9">
      <w:pPr>
        <w:pStyle w:val="ListParagraph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24DB9">
        <w:rPr>
          <w:rFonts w:ascii="Times New Roman" w:eastAsia="Times New Roman" w:hAnsi="Times New Roman" w:cs="Times New Roman"/>
          <w:sz w:val="24"/>
          <w:szCs w:val="24"/>
          <w:lang w:eastAsia="en-GB"/>
        </w:rPr>
        <w:t>Since the siRNA molecule has complementary bases to a region of mRNA, it can “guide” the enzyme to the complementary section of mRNA</w:t>
      </w:r>
    </w:p>
    <w:p w14:paraId="613868D2" w14:textId="1410D885" w:rsidR="00EC6812" w:rsidRPr="00924DB9" w:rsidRDefault="00EC6812" w:rsidP="00924DB9">
      <w:pPr>
        <w:pStyle w:val="ListParagraph"/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924DB9">
        <w:rPr>
          <w:rFonts w:ascii="Times New Roman" w:eastAsia="Times New Roman" w:hAnsi="Times New Roman" w:cs="Times New Roman"/>
          <w:sz w:val="24"/>
          <w:szCs w:val="24"/>
          <w:lang w:eastAsia="en-GB"/>
        </w:rPr>
        <w:t>Once the enzyme is in the correct position it cuts the mRNA into smaller sections that can no longer be translated</w:t>
      </w:r>
      <w:r w:rsidR="00924DB9" w:rsidRPr="00924DB9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= no gene is expressed</w:t>
      </w:r>
    </w:p>
    <w:p w14:paraId="4C1A1D59" w14:textId="43747732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1516642E" w14:textId="660DA19D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0" locked="0" layoutInCell="1" allowOverlap="1" wp14:anchorId="5FAA049B" wp14:editId="1F9FA00E">
            <wp:simplePos x="0" y="0"/>
            <wp:positionH relativeFrom="column">
              <wp:posOffset>357066</wp:posOffset>
            </wp:positionH>
            <wp:positionV relativeFrom="paragraph">
              <wp:posOffset>26767</wp:posOffset>
            </wp:positionV>
            <wp:extent cx="4993640" cy="3674745"/>
            <wp:effectExtent l="0" t="0" r="0" b="190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IN_20160313_21_47_20_Pr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58" t="11272" r="9388" b="3079"/>
                    <a:stretch/>
                  </pic:blipFill>
                  <pic:spPr bwMode="auto">
                    <a:xfrm>
                      <a:off x="0" y="0"/>
                      <a:ext cx="4993640" cy="367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9D142" w14:textId="16A8F330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6D996909" w14:textId="52AC0B9E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314D2A52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0BDC6A12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0C84501E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7AF88AB7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62DC7817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58F60BA0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7ED2C250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4F4D2222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4414E01D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6A12388B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6C7DF3D9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20D785CA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414D9FC2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426C0AE4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3358A120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79A182BE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2819A5F3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18A1AE1C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3126FFB0" w14:textId="77777777" w:rsidR="00F82E6A" w:rsidRDefault="00F82E6A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20E4D01A" w14:textId="164005B0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24"/>
          <w:u w:val="single"/>
          <w:lang w:eastAsia="en-GB"/>
        </w:rPr>
      </w:pPr>
      <w:r w:rsidRPr="00EC6812">
        <w:rPr>
          <w:rFonts w:ascii="Times New Roman" w:eastAsia="Times New Roman" w:hAnsi="Times New Roman" w:cs="Times New Roman"/>
          <w:b/>
          <w:i/>
          <w:sz w:val="36"/>
          <w:szCs w:val="24"/>
          <w:u w:val="single"/>
          <w:lang w:eastAsia="en-GB"/>
        </w:rPr>
        <w:t>The uses of siRNA</w:t>
      </w:r>
    </w:p>
    <w:p w14:paraId="05103716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en-GB"/>
        </w:rPr>
      </w:pPr>
    </w:p>
    <w:p w14:paraId="5A1DFEF6" w14:textId="152504CB" w:rsidR="00EC6812" w:rsidRPr="00F82E6A" w:rsidRDefault="00F82E6A" w:rsidP="00F82E6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>Identify</w:t>
      </w:r>
      <w:r w:rsidR="00EC6812"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genes in a biological pathway</w:t>
      </w:r>
    </w:p>
    <w:p w14:paraId="49519E88" w14:textId="40BD1B63" w:rsidR="00EC6812" w:rsidRPr="00F82E6A" w:rsidRDefault="00EC6812" w:rsidP="00F82E6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By adding siRNA that can block a particular gene, the </w:t>
      </w:r>
      <w:proofErr w:type="spellStart"/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>affects</w:t>
      </w:r>
      <w:proofErr w:type="spellEnd"/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of the gene can be </w:t>
      </w:r>
      <w:r w:rsidR="00F82E6A"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>reduced</w:t>
      </w:r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as a certain function will no longer take place</w:t>
      </w:r>
    </w:p>
    <w:p w14:paraId="5B3BAC1C" w14:textId="77777777" w:rsidR="00EC6812" w:rsidRPr="00F82E6A" w:rsidRDefault="00EC6812" w:rsidP="00F82E6A">
      <w:pPr>
        <w:pStyle w:val="ListParagraph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F82E6A">
        <w:rPr>
          <w:rFonts w:ascii="Times New Roman" w:eastAsia="Times New Roman" w:hAnsi="Times New Roman" w:cs="Times New Roman"/>
          <w:sz w:val="24"/>
          <w:szCs w:val="24"/>
          <w:lang w:eastAsia="en-GB"/>
        </w:rPr>
        <w:t>siRNA may also be used to block genes that are causing diseases</w:t>
      </w:r>
    </w:p>
    <w:p w14:paraId="1B468CCF" w14:textId="77777777" w:rsidR="00EC6812" w:rsidRPr="00EC6812" w:rsidRDefault="00EC6812" w:rsidP="00EC68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7C94A47B" w14:textId="77777777" w:rsidR="00232F7B" w:rsidRDefault="00232F7B" w:rsidP="00EC6812"/>
    <w:p w14:paraId="6D77073B" w14:textId="77777777" w:rsidR="00EC6812" w:rsidRDefault="00EC6812" w:rsidP="00EC6812"/>
    <w:sectPr w:rsidR="00EC6812" w:rsidSect="00EC6812">
      <w:headerReference w:type="default" r:id="rId13"/>
      <w:pgSz w:w="11906" w:h="16838"/>
      <w:pgMar w:top="42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843329" w14:textId="77777777" w:rsidR="00DD6C6B" w:rsidRDefault="00DD6C6B" w:rsidP="00DD6C6B">
      <w:pPr>
        <w:spacing w:after="0" w:line="240" w:lineRule="auto"/>
      </w:pPr>
      <w:r>
        <w:separator/>
      </w:r>
    </w:p>
  </w:endnote>
  <w:endnote w:type="continuationSeparator" w:id="0">
    <w:p w14:paraId="1002350F" w14:textId="77777777" w:rsidR="00DD6C6B" w:rsidRDefault="00DD6C6B" w:rsidP="00DD6C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FF442" w14:textId="77777777" w:rsidR="00DD6C6B" w:rsidRDefault="00DD6C6B" w:rsidP="00DD6C6B">
      <w:pPr>
        <w:spacing w:after="0" w:line="240" w:lineRule="auto"/>
      </w:pPr>
      <w:r>
        <w:separator/>
      </w:r>
    </w:p>
  </w:footnote>
  <w:footnote w:type="continuationSeparator" w:id="0">
    <w:p w14:paraId="2AB4C6BE" w14:textId="77777777" w:rsidR="00DD6C6B" w:rsidRDefault="00DD6C6B" w:rsidP="00DD6C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00D5E" w14:textId="0FB84D25" w:rsidR="00DD6C6B" w:rsidRDefault="00DD6C6B">
    <w:pPr>
      <w:pStyle w:val="Header"/>
    </w:pPr>
    <w:r w:rsidRPr="00DD6C6B">
      <w:t>CHARLIE COOPER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0pt;height:285.5pt" o:bullet="t">
        <v:imagedata r:id="rId1" o:title="zeimusu-Fire-Icon[1]"/>
      </v:shape>
    </w:pict>
  </w:numPicBullet>
  <w:numPicBullet w:numPicBulletId="1">
    <w:pict>
      <v:shape id="_x0000_i1027" type="#_x0000_t75" style="width:96pt;height:96pt" o:bullet="t">
        <v:imagedata r:id="rId2" o:title="cute134[1]"/>
        <o:lock v:ext="edit" cropping="t"/>
      </v:shape>
    </w:pict>
  </w:numPicBullet>
  <w:numPicBullet w:numPicBulletId="2">
    <w:pict>
      <v:shape id="_x0000_i1028" type="#_x0000_t75" style="width:468pt;height:468pt" o:bullet="t">
        <v:imagedata r:id="rId3" o:title="pink-heart[1]"/>
      </v:shape>
    </w:pict>
  </w:numPicBullet>
  <w:abstractNum w:abstractNumId="0" w15:restartNumberingAfterBreak="0">
    <w:nsid w:val="062E4830"/>
    <w:multiLevelType w:val="hybridMultilevel"/>
    <w:tmpl w:val="84C64870"/>
    <w:lvl w:ilvl="0" w:tplc="76F61B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55F91"/>
    <w:multiLevelType w:val="hybridMultilevel"/>
    <w:tmpl w:val="077C7B08"/>
    <w:lvl w:ilvl="0" w:tplc="4EA81D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660F7"/>
    <w:multiLevelType w:val="hybridMultilevel"/>
    <w:tmpl w:val="6EA4003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5493A"/>
    <w:multiLevelType w:val="hybridMultilevel"/>
    <w:tmpl w:val="4B24206A"/>
    <w:lvl w:ilvl="0" w:tplc="2D6870A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025EA"/>
    <w:multiLevelType w:val="hybridMultilevel"/>
    <w:tmpl w:val="999223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409BA"/>
    <w:multiLevelType w:val="hybridMultilevel"/>
    <w:tmpl w:val="924E2C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207A0"/>
    <w:multiLevelType w:val="hybridMultilevel"/>
    <w:tmpl w:val="58D69C18"/>
    <w:lvl w:ilvl="0" w:tplc="87DC9E6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C8333E"/>
    <w:multiLevelType w:val="hybridMultilevel"/>
    <w:tmpl w:val="33CCA45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0F702E"/>
    <w:multiLevelType w:val="hybridMultilevel"/>
    <w:tmpl w:val="DBE8D7C2"/>
    <w:lvl w:ilvl="0" w:tplc="F73C70C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EB42219"/>
    <w:multiLevelType w:val="hybridMultilevel"/>
    <w:tmpl w:val="435A5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45100"/>
    <w:multiLevelType w:val="hybridMultilevel"/>
    <w:tmpl w:val="589CBE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E11A1"/>
    <w:multiLevelType w:val="hybridMultilevel"/>
    <w:tmpl w:val="DE38903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B40EF"/>
    <w:multiLevelType w:val="hybridMultilevel"/>
    <w:tmpl w:val="BAC003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D62A8E"/>
    <w:multiLevelType w:val="hybridMultilevel"/>
    <w:tmpl w:val="9300E7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3726D"/>
    <w:multiLevelType w:val="hybridMultilevel"/>
    <w:tmpl w:val="1B3ADB36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5BF67EB"/>
    <w:multiLevelType w:val="hybridMultilevel"/>
    <w:tmpl w:val="4E9ADF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0B1DA6"/>
    <w:multiLevelType w:val="hybridMultilevel"/>
    <w:tmpl w:val="DCF64774"/>
    <w:lvl w:ilvl="0" w:tplc="A302326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FD5DEA"/>
    <w:multiLevelType w:val="hybridMultilevel"/>
    <w:tmpl w:val="26CAA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4"/>
  </w:num>
  <w:num w:numId="4">
    <w:abstractNumId w:val="2"/>
  </w:num>
  <w:num w:numId="5">
    <w:abstractNumId w:val="12"/>
  </w:num>
  <w:num w:numId="6">
    <w:abstractNumId w:val="3"/>
  </w:num>
  <w:num w:numId="7">
    <w:abstractNumId w:val="17"/>
  </w:num>
  <w:num w:numId="8">
    <w:abstractNumId w:val="15"/>
  </w:num>
  <w:num w:numId="9">
    <w:abstractNumId w:val="0"/>
  </w:num>
  <w:num w:numId="10">
    <w:abstractNumId w:val="8"/>
  </w:num>
  <w:num w:numId="11">
    <w:abstractNumId w:val="16"/>
  </w:num>
  <w:num w:numId="12">
    <w:abstractNumId w:val="6"/>
  </w:num>
  <w:num w:numId="13">
    <w:abstractNumId w:val="9"/>
  </w:num>
  <w:num w:numId="14">
    <w:abstractNumId w:val="13"/>
  </w:num>
  <w:num w:numId="15">
    <w:abstractNumId w:val="1"/>
  </w:num>
  <w:num w:numId="16">
    <w:abstractNumId w:val="10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3A7"/>
    <w:rsid w:val="002016D9"/>
    <w:rsid w:val="00232F7B"/>
    <w:rsid w:val="002C10D8"/>
    <w:rsid w:val="00307714"/>
    <w:rsid w:val="00336989"/>
    <w:rsid w:val="003A3131"/>
    <w:rsid w:val="004B6500"/>
    <w:rsid w:val="004C21C6"/>
    <w:rsid w:val="004D0D2B"/>
    <w:rsid w:val="006770CC"/>
    <w:rsid w:val="006905C0"/>
    <w:rsid w:val="006B05F9"/>
    <w:rsid w:val="006B78FC"/>
    <w:rsid w:val="007847D4"/>
    <w:rsid w:val="007D356D"/>
    <w:rsid w:val="00820F31"/>
    <w:rsid w:val="00912FF1"/>
    <w:rsid w:val="00924DB9"/>
    <w:rsid w:val="009D48D7"/>
    <w:rsid w:val="00A64844"/>
    <w:rsid w:val="00AD1999"/>
    <w:rsid w:val="00BC5D2B"/>
    <w:rsid w:val="00BF7D77"/>
    <w:rsid w:val="00CA1EBD"/>
    <w:rsid w:val="00CA3CB1"/>
    <w:rsid w:val="00CF63CD"/>
    <w:rsid w:val="00D02EA5"/>
    <w:rsid w:val="00D35D12"/>
    <w:rsid w:val="00D53285"/>
    <w:rsid w:val="00DD01DE"/>
    <w:rsid w:val="00DD6C6B"/>
    <w:rsid w:val="00E63919"/>
    <w:rsid w:val="00EC6812"/>
    <w:rsid w:val="00EE2841"/>
    <w:rsid w:val="00F42CEB"/>
    <w:rsid w:val="00F82E6A"/>
    <w:rsid w:val="00F8358F"/>
    <w:rsid w:val="00FB3AEE"/>
    <w:rsid w:val="00FC3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33114D9"/>
  <w15:chartTrackingRefBased/>
  <w15:docId w15:val="{6D72493C-B82F-44CF-B401-2143FA824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B65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48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EC681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6812"/>
    <w:rPr>
      <w:i/>
      <w:iCs/>
      <w:color w:val="5B9BD5" w:themeColor="accent1"/>
    </w:rPr>
  </w:style>
  <w:style w:type="character" w:styleId="IntenseEmphasis">
    <w:name w:val="Intense Emphasis"/>
    <w:basedOn w:val="DefaultParagraphFont"/>
    <w:uiPriority w:val="21"/>
    <w:qFormat/>
    <w:rsid w:val="00EC6812"/>
    <w:rPr>
      <w:i/>
      <w:iCs/>
      <w:color w:val="5B9BD5" w:themeColor="accent1"/>
    </w:rPr>
  </w:style>
  <w:style w:type="paragraph" w:styleId="ListParagraph">
    <w:name w:val="List Paragraph"/>
    <w:basedOn w:val="Normal"/>
    <w:uiPriority w:val="34"/>
    <w:qFormat/>
    <w:rsid w:val="003A313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4B65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D48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835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35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DD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C6B"/>
  </w:style>
  <w:style w:type="paragraph" w:styleId="Footer">
    <w:name w:val="footer"/>
    <w:basedOn w:val="Normal"/>
    <w:link w:val="FooterChar"/>
    <w:uiPriority w:val="99"/>
    <w:unhideWhenUsed/>
    <w:rsid w:val="00DD6C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4665</TotalTime>
  <Pages>7</Pages>
  <Words>1028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cooper</dc:creator>
  <cp:keywords/>
  <dc:description/>
  <cp:lastModifiedBy>charlie cooper</cp:lastModifiedBy>
  <cp:revision>33</cp:revision>
  <dcterms:created xsi:type="dcterms:W3CDTF">2016-03-12T20:05:00Z</dcterms:created>
  <dcterms:modified xsi:type="dcterms:W3CDTF">2016-06-25T19:12:00Z</dcterms:modified>
</cp:coreProperties>
</file>